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E9" w:rsidRDefault="004A6A5D">
      <w:r>
        <w:t>Triangle Inequality Theorem link for practice</w:t>
      </w:r>
    </w:p>
    <w:p w:rsidR="004A6A5D" w:rsidRDefault="004A6A5D">
      <w:r w:rsidRPr="004A6A5D">
        <w:t>https://worksheets.tutorvista.com/triangle-inequality-worksheet.html</w:t>
      </w:r>
      <w:bookmarkStart w:id="0" w:name="_GoBack"/>
      <w:bookmarkEnd w:id="0"/>
    </w:p>
    <w:sectPr w:rsidR="004A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5D"/>
    <w:rsid w:val="00334304"/>
    <w:rsid w:val="00457CB0"/>
    <w:rsid w:val="004A6A5D"/>
    <w:rsid w:val="00A8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JENNIFER</dc:creator>
  <cp:lastModifiedBy>HARRISON, JENNIFER</cp:lastModifiedBy>
  <cp:revision>1</cp:revision>
  <dcterms:created xsi:type="dcterms:W3CDTF">2018-11-05T17:58:00Z</dcterms:created>
  <dcterms:modified xsi:type="dcterms:W3CDTF">2018-11-05T22:18:00Z</dcterms:modified>
</cp:coreProperties>
</file>